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78" w:rsidRDefault="00061678" w:rsidP="009331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678" w:rsidRDefault="00061678" w:rsidP="009331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678" w:rsidRDefault="00061678" w:rsidP="009331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678" w:rsidRDefault="00061678" w:rsidP="009331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678" w:rsidRDefault="00061678" w:rsidP="009331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19" w:rsidRPr="00EB6919" w:rsidRDefault="00EB6919" w:rsidP="00EB6919">
      <w:pPr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91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33177" w:rsidRPr="00E60A52" w:rsidRDefault="00E60A52" w:rsidP="00E60A52">
      <w:p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У</w:t>
      </w:r>
      <w:r w:rsidR="00933177" w:rsidRPr="00E60A52">
        <w:rPr>
          <w:rFonts w:ascii="Times New Roman" w:hAnsi="Times New Roman" w:cs="Times New Roman"/>
          <w:sz w:val="28"/>
          <w:szCs w:val="28"/>
        </w:rPr>
        <w:t>чебный план МБДОУ «</w:t>
      </w:r>
      <w:proofErr w:type="spellStart"/>
      <w:r w:rsidR="00933177" w:rsidRPr="00E60A52"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 w:rsidR="00933177" w:rsidRPr="00E60A52">
        <w:rPr>
          <w:rFonts w:ascii="Times New Roman" w:hAnsi="Times New Roman" w:cs="Times New Roman"/>
          <w:sz w:val="28"/>
          <w:szCs w:val="28"/>
        </w:rPr>
        <w:t xml:space="preserve"> детский сад «Ландыш» на 2021/2022 учебный год разработан в соответствии </w:t>
      </w:r>
      <w:proofErr w:type="gramStart"/>
      <w:r w:rsidR="00933177" w:rsidRPr="00E60A5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933177" w:rsidRPr="00E60A52">
        <w:rPr>
          <w:rFonts w:ascii="Times New Roman" w:hAnsi="Times New Roman" w:cs="Times New Roman"/>
          <w:sz w:val="28"/>
          <w:szCs w:val="28"/>
        </w:rPr>
        <w:t>:</w:t>
      </w:r>
    </w:p>
    <w:p w:rsidR="00933177" w:rsidRPr="00E60A52" w:rsidRDefault="00933177" w:rsidP="00E60A52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от 29 декабря 2012 г. №273 – ФЗ;</w:t>
      </w:r>
    </w:p>
    <w:p w:rsidR="00933177" w:rsidRPr="00E60A52" w:rsidRDefault="00933177" w:rsidP="00E60A52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РФ «Об утверждении 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 xml:space="preserve"> 2.4.1.3049-13 «Санитарно – эпидемиологические </w:t>
      </w:r>
      <w:r w:rsidR="00EB6919">
        <w:rPr>
          <w:rFonts w:ascii="Times New Roman" w:hAnsi="Times New Roman" w:cs="Times New Roman"/>
          <w:sz w:val="28"/>
          <w:szCs w:val="28"/>
        </w:rPr>
        <w:t>требования к устройству, содерж</w:t>
      </w:r>
      <w:r w:rsidRPr="00E60A52">
        <w:rPr>
          <w:rFonts w:ascii="Times New Roman" w:hAnsi="Times New Roman" w:cs="Times New Roman"/>
          <w:sz w:val="28"/>
          <w:szCs w:val="28"/>
        </w:rPr>
        <w:t xml:space="preserve">анию и организации режима работы дошкольных образовательных организаций» от 15 мая 2013 года № 26 </w:t>
      </w:r>
      <w:proofErr w:type="gramStart"/>
      <w:r w:rsidRPr="00E60A52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E60A52">
        <w:rPr>
          <w:rFonts w:ascii="Times New Roman" w:hAnsi="Times New Roman" w:cs="Times New Roman"/>
          <w:sz w:val="28"/>
          <w:szCs w:val="28"/>
        </w:rPr>
        <w:t>;</w:t>
      </w:r>
    </w:p>
    <w:p w:rsidR="00E60A52" w:rsidRPr="00E60A52" w:rsidRDefault="00933177" w:rsidP="00E60A52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Законом РТ «О государственных языках РТ и других языках в РТ» от 03. 03. 2012 года №16</w:t>
      </w:r>
      <w:r w:rsidR="00E60A52" w:rsidRPr="00E60A52">
        <w:rPr>
          <w:rFonts w:ascii="Times New Roman" w:hAnsi="Times New Roman" w:cs="Times New Roman"/>
          <w:sz w:val="28"/>
          <w:szCs w:val="28"/>
        </w:rPr>
        <w:t>;</w:t>
      </w:r>
    </w:p>
    <w:p w:rsidR="00933177" w:rsidRPr="00E60A52" w:rsidRDefault="00E60A52" w:rsidP="00E60A52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методическими рекомендациями по организации обучения детей татарскому / русскому языкам в дошкольных образовательных организациях</w:t>
      </w:r>
      <w:r w:rsidR="00933177" w:rsidRPr="00E60A52">
        <w:rPr>
          <w:rFonts w:ascii="Times New Roman" w:hAnsi="Times New Roman" w:cs="Times New Roman"/>
          <w:sz w:val="28"/>
          <w:szCs w:val="28"/>
        </w:rPr>
        <w:t xml:space="preserve"> </w:t>
      </w:r>
      <w:r w:rsidRPr="00E60A52">
        <w:rPr>
          <w:rFonts w:ascii="Times New Roman" w:hAnsi="Times New Roman" w:cs="Times New Roman"/>
          <w:sz w:val="28"/>
          <w:szCs w:val="28"/>
        </w:rPr>
        <w:t>от 08. 11. 2013 год № 15588/13;</w:t>
      </w:r>
    </w:p>
    <w:p w:rsidR="00933177" w:rsidRPr="00E60A52" w:rsidRDefault="00933177" w:rsidP="00E60A52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Уставом МБДОУ «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 xml:space="preserve"> детский сад «Ландыш»;</w:t>
      </w:r>
    </w:p>
    <w:p w:rsidR="00933177" w:rsidRPr="00E60A52" w:rsidRDefault="00933177" w:rsidP="00E60A52">
      <w:pPr>
        <w:pStyle w:val="a3"/>
        <w:numPr>
          <w:ilvl w:val="0"/>
          <w:numId w:val="1"/>
        </w:numPr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Основной образовательной программой МБДОУ «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 xml:space="preserve"> детский сад «Ландыш»</w:t>
      </w:r>
      <w:r w:rsidR="00E60A52" w:rsidRPr="00E60A52">
        <w:rPr>
          <w:rFonts w:ascii="Times New Roman" w:hAnsi="Times New Roman" w:cs="Times New Roman"/>
          <w:sz w:val="28"/>
          <w:szCs w:val="28"/>
        </w:rPr>
        <w:t>.</w:t>
      </w:r>
    </w:p>
    <w:p w:rsidR="00E60A52" w:rsidRPr="00E60A52" w:rsidRDefault="00E60A52" w:rsidP="00E60A52">
      <w:pPr>
        <w:pStyle w:val="a3"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Учебный план МБДОУ «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 xml:space="preserve"> детский сад «Ландыш» является нормативным актом, устанавливающим перечень образовательных областей и объем учебного времени, отводимого на проведение непосредственно образовательной деятельности.</w:t>
      </w:r>
    </w:p>
    <w:p w:rsidR="00E60A52" w:rsidRPr="00E60A52" w:rsidRDefault="00E60A52" w:rsidP="00E60A52">
      <w:pPr>
        <w:pStyle w:val="a3"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Объем учебной нагрузки в течени</w:t>
      </w:r>
      <w:proofErr w:type="gramStart"/>
      <w:r w:rsidRPr="00E60A5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E60A52">
        <w:rPr>
          <w:rFonts w:ascii="Times New Roman" w:hAnsi="Times New Roman" w:cs="Times New Roman"/>
          <w:sz w:val="28"/>
          <w:szCs w:val="28"/>
        </w:rPr>
        <w:t xml:space="preserve"> недели определен в соответствии с санитарно – эпидемиологическими требованиями к устройству, содержанию и организации режима работы дошкольных образовательных учреждений (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 xml:space="preserve"> 2.4.1.3049-13).</w:t>
      </w:r>
    </w:p>
    <w:p w:rsidR="00E60A52" w:rsidRPr="00E60A52" w:rsidRDefault="00E60A52" w:rsidP="00E60A52">
      <w:pPr>
        <w:pStyle w:val="a3"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>Учебный план МБДОУ «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Новошешминский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 xml:space="preserve"> детский сад «Ландыш» строится в соответствии с основной образовательной программой ДОУ, разработанной с учетом программ:</w:t>
      </w:r>
    </w:p>
    <w:p w:rsidR="00E60A52" w:rsidRPr="00E60A52" w:rsidRDefault="00E60A52" w:rsidP="00E60A52">
      <w:pPr>
        <w:pStyle w:val="a3"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t xml:space="preserve">- «Региональная программа» Р. К. 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>;</w:t>
      </w:r>
    </w:p>
    <w:p w:rsidR="00E60A52" w:rsidRDefault="00E60A52" w:rsidP="00E60A52">
      <w:pPr>
        <w:pStyle w:val="a3"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60A52">
        <w:rPr>
          <w:rFonts w:ascii="Times New Roman" w:hAnsi="Times New Roman" w:cs="Times New Roman"/>
          <w:sz w:val="28"/>
          <w:szCs w:val="28"/>
        </w:rPr>
        <w:lastRenderedPageBreak/>
        <w:t xml:space="preserve">- Программа «Образование русскоязычных детей татарскому языку в детском саду» З. М. </w:t>
      </w:r>
      <w:proofErr w:type="spellStart"/>
      <w:r w:rsidRPr="00E60A52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Pr="00E60A52">
        <w:rPr>
          <w:rFonts w:ascii="Times New Roman" w:hAnsi="Times New Roman" w:cs="Times New Roman"/>
          <w:sz w:val="28"/>
          <w:szCs w:val="28"/>
        </w:rPr>
        <w:t>.</w:t>
      </w:r>
    </w:p>
    <w:p w:rsidR="00E60A52" w:rsidRDefault="00E60A52" w:rsidP="00E60A52">
      <w:pPr>
        <w:pStyle w:val="a3"/>
        <w:spacing w:after="0" w:line="36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  <w:sectPr w:rsidR="00E60A52" w:rsidSect="00EB6919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E60A52" w:rsidRDefault="00E60A52" w:rsidP="00E60A52">
      <w:pPr>
        <w:pStyle w:val="a3"/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A52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образовательной деятельности</w:t>
      </w:r>
    </w:p>
    <w:tbl>
      <w:tblPr>
        <w:tblStyle w:val="a4"/>
        <w:tblW w:w="15417" w:type="dxa"/>
        <w:tblInd w:w="-567" w:type="dxa"/>
        <w:tblLayout w:type="fixed"/>
        <w:tblLook w:val="04A0"/>
      </w:tblPr>
      <w:tblGrid>
        <w:gridCol w:w="2235"/>
        <w:gridCol w:w="2126"/>
        <w:gridCol w:w="2126"/>
        <w:gridCol w:w="2268"/>
        <w:gridCol w:w="2268"/>
        <w:gridCol w:w="2129"/>
        <w:gridCol w:w="2265"/>
      </w:tblGrid>
      <w:tr w:rsidR="0070419A" w:rsidTr="007F1868">
        <w:trPr>
          <w:trHeight w:val="728"/>
        </w:trPr>
        <w:tc>
          <w:tcPr>
            <w:tcW w:w="2235" w:type="dxa"/>
            <w:vMerge w:val="restart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13182" w:type="dxa"/>
            <w:gridSpan w:val="6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</w:tr>
      <w:tr w:rsidR="007F1868" w:rsidTr="007F1868">
        <w:trPr>
          <w:trHeight w:val="183"/>
        </w:trPr>
        <w:tc>
          <w:tcPr>
            <w:tcW w:w="2235" w:type="dxa"/>
            <w:vMerge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126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268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268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129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65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7F1868" w:rsidTr="007F1868">
        <w:trPr>
          <w:trHeight w:val="183"/>
        </w:trPr>
        <w:tc>
          <w:tcPr>
            <w:tcW w:w="2235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5" w:type="dxa"/>
            <w:vAlign w:val="center"/>
          </w:tcPr>
          <w:p w:rsidR="007F1868" w:rsidRPr="0070419A" w:rsidRDefault="007F1868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2126" w:type="dxa"/>
            <w:vAlign w:val="center"/>
          </w:tcPr>
          <w:p w:rsidR="0070419A" w:rsidRPr="00BB43FD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868" w:rsidTr="007F1868">
        <w:trPr>
          <w:trHeight w:val="206"/>
        </w:trPr>
        <w:tc>
          <w:tcPr>
            <w:tcW w:w="2235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движений</w:t>
            </w:r>
          </w:p>
        </w:tc>
        <w:tc>
          <w:tcPr>
            <w:tcW w:w="2126" w:type="dxa"/>
            <w:vAlign w:val="center"/>
          </w:tcPr>
          <w:p w:rsidR="0070419A" w:rsidRPr="00BB43FD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со </w:t>
            </w:r>
            <w:proofErr w:type="gramStart"/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строительном</w:t>
            </w:r>
            <w:proofErr w:type="gramEnd"/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материалом</w:t>
            </w:r>
          </w:p>
        </w:tc>
        <w:tc>
          <w:tcPr>
            <w:tcW w:w="2126" w:type="dxa"/>
            <w:vAlign w:val="center"/>
          </w:tcPr>
          <w:p w:rsidR="0070419A" w:rsidRPr="00BB43FD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70419A" w:rsidRPr="0070419A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2126" w:type="dxa"/>
            <w:vAlign w:val="center"/>
          </w:tcPr>
          <w:p w:rsidR="0070419A" w:rsidRPr="00BB43FD" w:rsidRDefault="0070419A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Pr="0070419A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419A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занятие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70419A" w:rsidRPr="0070419A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и окружающий мир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70419A" w:rsidRPr="0070419A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речи/Художественная литература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5" w:type="dxa"/>
            <w:vAlign w:val="center"/>
          </w:tcPr>
          <w:p w:rsidR="0070419A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Лепка/Конструирование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Физкультурное занятие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3 раза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аппликация, ручной труд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EB6919" w:rsidTr="007F1868">
        <w:tc>
          <w:tcPr>
            <w:tcW w:w="2235" w:type="dxa"/>
            <w:vAlign w:val="center"/>
          </w:tcPr>
          <w:p w:rsidR="00EB6919" w:rsidRDefault="00EB6919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vAlign w:val="center"/>
          </w:tcPr>
          <w:p w:rsidR="00EB6919" w:rsidRPr="00EB6919" w:rsidRDefault="00EB6919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EB6919" w:rsidRPr="00EB6919" w:rsidRDefault="00EB6919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EB6919" w:rsidRPr="00EB6919" w:rsidRDefault="00EB6919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EB6919" w:rsidRPr="00EB6919" w:rsidRDefault="00EB6919" w:rsidP="00F81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9" w:type="dxa"/>
            <w:vAlign w:val="center"/>
          </w:tcPr>
          <w:p w:rsidR="00EB6919" w:rsidRPr="00EB6919" w:rsidRDefault="00EB6919" w:rsidP="00F81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5" w:type="dxa"/>
            <w:vAlign w:val="center"/>
          </w:tcPr>
          <w:p w:rsidR="00EB6919" w:rsidRPr="00EB6919" w:rsidRDefault="00EB6919" w:rsidP="00F81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Математическое развитие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AD00D3" w:rsidP="00F810F5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науки и естествознания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AD00D3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AD00D3" w:rsidP="00AD00D3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речи, основы грамотности</w:t>
            </w:r>
          </w:p>
        </w:tc>
        <w:tc>
          <w:tcPr>
            <w:tcW w:w="2126" w:type="dxa"/>
            <w:vAlign w:val="center"/>
          </w:tcPr>
          <w:p w:rsidR="00BB43FD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BB43FD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BB43FD" w:rsidRPr="00BB43FD" w:rsidRDefault="00BB43FD" w:rsidP="00BB43FD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8" w:type="dxa"/>
            <w:vAlign w:val="center"/>
          </w:tcPr>
          <w:p w:rsidR="00BB43FD" w:rsidRPr="00BB43FD" w:rsidRDefault="00BB43FD" w:rsidP="00BB43FD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129" w:type="dxa"/>
            <w:vAlign w:val="center"/>
          </w:tcPr>
          <w:p w:rsidR="00BB43FD" w:rsidRPr="00BB43FD" w:rsidRDefault="00BB43FD" w:rsidP="00BB43FD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  <w:tc>
          <w:tcPr>
            <w:tcW w:w="2265" w:type="dxa"/>
            <w:vAlign w:val="center"/>
          </w:tcPr>
          <w:p w:rsidR="00BB43FD" w:rsidRPr="00BB43FD" w:rsidRDefault="00BB43FD" w:rsidP="00BB43FD">
            <w:pPr>
              <w:jc w:val="center"/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2126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9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2 раз в неделю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126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268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268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11 занятий</w:t>
            </w:r>
          </w:p>
        </w:tc>
        <w:tc>
          <w:tcPr>
            <w:tcW w:w="2129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13 занятий</w:t>
            </w:r>
          </w:p>
        </w:tc>
        <w:tc>
          <w:tcPr>
            <w:tcW w:w="2265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14 занятий</w:t>
            </w:r>
          </w:p>
        </w:tc>
      </w:tr>
      <w:tr w:rsidR="007F1868" w:rsidTr="007F1868">
        <w:tc>
          <w:tcPr>
            <w:tcW w:w="2235" w:type="dxa"/>
            <w:vAlign w:val="center"/>
          </w:tcPr>
          <w:p w:rsidR="00AD00D3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режимные моменты</w:t>
            </w:r>
          </w:p>
        </w:tc>
        <w:tc>
          <w:tcPr>
            <w:tcW w:w="2126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Конструирование, чтение художественной литературы, игры</w:t>
            </w:r>
          </w:p>
        </w:tc>
        <w:tc>
          <w:tcPr>
            <w:tcW w:w="2126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Конструирование, чтение художественной литературы, игры</w:t>
            </w:r>
          </w:p>
        </w:tc>
        <w:tc>
          <w:tcPr>
            <w:tcW w:w="2268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Конструирование, познавательно – исследовательская деятельность, утренняя гимнастика,</w:t>
            </w:r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профилактические </w:t>
            </w:r>
            <w:proofErr w:type="spellStart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оздоровительные процедуры, чтение художественной литературы, игры, ситуативные беседы</w:t>
            </w:r>
          </w:p>
        </w:tc>
        <w:tc>
          <w:tcPr>
            <w:tcW w:w="2268" w:type="dxa"/>
            <w:vAlign w:val="center"/>
          </w:tcPr>
          <w:p w:rsidR="00AD00D3" w:rsidRPr="00BB43FD" w:rsidRDefault="00BB43FD" w:rsidP="0070419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Конструирование, познавательно – исследовательская деятельность, утренняя гимнастика,</w:t>
            </w:r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профилактические </w:t>
            </w:r>
            <w:proofErr w:type="spellStart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оздоровительные процедуры, чтение художественной литературы, игры, ситуативные беседы, татарский язык 3 раза в неделю</w:t>
            </w:r>
          </w:p>
        </w:tc>
        <w:tc>
          <w:tcPr>
            <w:tcW w:w="2129" w:type="dxa"/>
            <w:vAlign w:val="center"/>
          </w:tcPr>
          <w:p w:rsidR="00AD00D3" w:rsidRPr="00BB43FD" w:rsidRDefault="00BB43FD" w:rsidP="00BB43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Конструирование, познавательно – исследовательская деятельность, утренняя гимнастика,</w:t>
            </w:r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профилактические </w:t>
            </w:r>
            <w:proofErr w:type="spellStart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оздоровительные процедуры, чтение художественной литературы, игры, ситуативные беседы, татарский язык 2 раза в неделю</w:t>
            </w:r>
          </w:p>
        </w:tc>
        <w:tc>
          <w:tcPr>
            <w:tcW w:w="2265" w:type="dxa"/>
            <w:vAlign w:val="center"/>
          </w:tcPr>
          <w:p w:rsidR="00AD00D3" w:rsidRPr="00BB43FD" w:rsidRDefault="00BB43FD" w:rsidP="00BB43F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Конструирование, познавательно – исследовательская деятельность, утренняя гимнастика,</w:t>
            </w:r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профилактические </w:t>
            </w:r>
            <w:proofErr w:type="spellStart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BB43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оздоровительные процедуры, чтение художественной литературы, игры, ситуативные беседы, татарский язык 1 раз в неделю</w:t>
            </w:r>
          </w:p>
        </w:tc>
      </w:tr>
    </w:tbl>
    <w:p w:rsidR="007F1868" w:rsidRDefault="007F1868" w:rsidP="007F186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6919" w:rsidRPr="007F1868" w:rsidRDefault="00EB6919" w:rsidP="007F186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F1868" w:rsidRDefault="007F1868" w:rsidP="00E60A52">
      <w:pPr>
        <w:pStyle w:val="a3"/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Годовой календарно – образовательный график</w:t>
      </w:r>
    </w:p>
    <w:tbl>
      <w:tblPr>
        <w:tblStyle w:val="a4"/>
        <w:tblW w:w="15417" w:type="dxa"/>
        <w:tblInd w:w="-567" w:type="dxa"/>
        <w:tblLook w:val="04A0"/>
      </w:tblPr>
      <w:tblGrid>
        <w:gridCol w:w="2441"/>
        <w:gridCol w:w="2162"/>
        <w:gridCol w:w="16"/>
        <w:gridCol w:w="2064"/>
        <w:gridCol w:w="83"/>
        <w:gridCol w:w="2121"/>
        <w:gridCol w:w="42"/>
        <w:gridCol w:w="2154"/>
        <w:gridCol w:w="8"/>
        <w:gridCol w:w="2059"/>
        <w:gridCol w:w="104"/>
        <w:gridCol w:w="2163"/>
      </w:tblGrid>
      <w:tr w:rsidR="007F1868" w:rsidTr="007F1868">
        <w:trPr>
          <w:trHeight w:val="240"/>
        </w:trPr>
        <w:tc>
          <w:tcPr>
            <w:tcW w:w="2441" w:type="dxa"/>
            <w:vMerge w:val="restart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976" w:type="dxa"/>
            <w:gridSpan w:val="11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432D4A" w:rsidTr="007F1868">
        <w:trPr>
          <w:trHeight w:val="240"/>
        </w:trPr>
        <w:tc>
          <w:tcPr>
            <w:tcW w:w="2441" w:type="dxa"/>
            <w:vMerge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1 группа раннего возраста</w:t>
            </w:r>
          </w:p>
        </w:tc>
        <w:tc>
          <w:tcPr>
            <w:tcW w:w="2064" w:type="dxa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204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  <w:tc>
          <w:tcPr>
            <w:tcW w:w="2196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2067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2267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</w:tr>
      <w:tr w:rsidR="00432D4A" w:rsidTr="007F1868">
        <w:trPr>
          <w:trHeight w:val="240"/>
        </w:trPr>
        <w:tc>
          <w:tcPr>
            <w:tcW w:w="2441" w:type="dxa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78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64" w:type="dxa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04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96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067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7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32D4A" w:rsidTr="007F1868">
        <w:tc>
          <w:tcPr>
            <w:tcW w:w="2441" w:type="dxa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178" w:type="dxa"/>
            <w:gridSpan w:val="2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4" w:type="dxa"/>
            <w:vAlign w:val="center"/>
          </w:tcPr>
          <w:p w:rsidR="007F1868" w:rsidRDefault="007F1868" w:rsidP="007F1868">
            <w:pPr>
              <w:jc w:val="center"/>
            </w:pPr>
            <w:r w:rsidRPr="00735E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04" w:type="dxa"/>
            <w:gridSpan w:val="2"/>
            <w:vAlign w:val="center"/>
          </w:tcPr>
          <w:p w:rsidR="007F1868" w:rsidRDefault="007F1868" w:rsidP="007F1868">
            <w:pPr>
              <w:jc w:val="center"/>
            </w:pPr>
            <w:r w:rsidRPr="00735E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6" w:type="dxa"/>
            <w:gridSpan w:val="2"/>
            <w:vAlign w:val="center"/>
          </w:tcPr>
          <w:p w:rsidR="007F1868" w:rsidRDefault="007F1868" w:rsidP="007F1868">
            <w:pPr>
              <w:jc w:val="center"/>
            </w:pPr>
            <w:r w:rsidRPr="00735E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67" w:type="dxa"/>
            <w:gridSpan w:val="2"/>
            <w:vAlign w:val="center"/>
          </w:tcPr>
          <w:p w:rsidR="007F1868" w:rsidRDefault="007F1868" w:rsidP="007F1868">
            <w:pPr>
              <w:jc w:val="center"/>
            </w:pPr>
            <w:r w:rsidRPr="00735E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7" w:type="dxa"/>
            <w:gridSpan w:val="2"/>
            <w:vAlign w:val="center"/>
          </w:tcPr>
          <w:p w:rsidR="007F1868" w:rsidRDefault="007F1868" w:rsidP="007F1868">
            <w:pPr>
              <w:jc w:val="center"/>
            </w:pPr>
            <w:r w:rsidRPr="00735E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F1868" w:rsidTr="007F1868">
        <w:tc>
          <w:tcPr>
            <w:tcW w:w="2441" w:type="dxa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 работы</w:t>
            </w:r>
          </w:p>
        </w:tc>
        <w:tc>
          <w:tcPr>
            <w:tcW w:w="12976" w:type="dxa"/>
            <w:gridSpan w:val="11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sz w:val="24"/>
                <w:szCs w:val="24"/>
              </w:rPr>
              <w:t>с 07. 00 до 17. 30</w:t>
            </w:r>
          </w:p>
        </w:tc>
      </w:tr>
      <w:tr w:rsidR="007F1868" w:rsidTr="007F1868">
        <w:tc>
          <w:tcPr>
            <w:tcW w:w="2441" w:type="dxa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2976" w:type="dxa"/>
            <w:gridSpan w:val="11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7F1868" w:rsidTr="007F1868">
        <w:tc>
          <w:tcPr>
            <w:tcW w:w="2441" w:type="dxa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дни</w:t>
            </w:r>
          </w:p>
        </w:tc>
        <w:tc>
          <w:tcPr>
            <w:tcW w:w="12976" w:type="dxa"/>
            <w:gridSpan w:val="11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sz w:val="24"/>
                <w:szCs w:val="24"/>
              </w:rPr>
              <w:t>Суббота – Воскресенье</w:t>
            </w:r>
          </w:p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sz w:val="24"/>
                <w:szCs w:val="24"/>
              </w:rPr>
              <w:t>Праздничные дни, установленные законодательством Российской Федерации и Республики Татарстан</w:t>
            </w:r>
          </w:p>
        </w:tc>
      </w:tr>
      <w:tr w:rsidR="007F1868" w:rsidTr="007F1868">
        <w:tc>
          <w:tcPr>
            <w:tcW w:w="2441" w:type="dxa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12976" w:type="dxa"/>
            <w:gridSpan w:val="11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7F1868" w:rsidTr="007F1868">
        <w:tc>
          <w:tcPr>
            <w:tcW w:w="2441" w:type="dxa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 учебного года</w:t>
            </w:r>
          </w:p>
        </w:tc>
        <w:tc>
          <w:tcPr>
            <w:tcW w:w="12976" w:type="dxa"/>
            <w:gridSpan w:val="11"/>
            <w:vAlign w:val="center"/>
          </w:tcPr>
          <w:p w:rsidR="007F1868" w:rsidRPr="007F1868" w:rsidRDefault="007F1868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868">
              <w:rPr>
                <w:rFonts w:ascii="Times New Roman" w:hAnsi="Times New Roman" w:cs="Times New Roman"/>
                <w:sz w:val="24"/>
                <w:szCs w:val="24"/>
              </w:rPr>
              <w:t>31 мая</w:t>
            </w:r>
          </w:p>
        </w:tc>
      </w:tr>
      <w:tr w:rsidR="00E16C54" w:rsidTr="00341D71">
        <w:tc>
          <w:tcPr>
            <w:tcW w:w="2441" w:type="dxa"/>
          </w:tcPr>
          <w:p w:rsidR="00E16C54" w:rsidRPr="007F1868" w:rsidRDefault="00E16C54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  <w:tc>
          <w:tcPr>
            <w:tcW w:w="12976" w:type="dxa"/>
            <w:gridSpan w:val="11"/>
          </w:tcPr>
          <w:p w:rsidR="00E16C54" w:rsidRPr="00E16C54" w:rsidRDefault="00E16C54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C54">
              <w:rPr>
                <w:rFonts w:ascii="Times New Roman" w:hAnsi="Times New Roman" w:cs="Times New Roman"/>
                <w:sz w:val="24"/>
                <w:szCs w:val="24"/>
              </w:rPr>
              <w:t>с 27. 12. 2021 г. по 10. 01. 2022 г.</w:t>
            </w:r>
          </w:p>
        </w:tc>
      </w:tr>
      <w:tr w:rsidR="00E16C54" w:rsidTr="00E16C54">
        <w:tc>
          <w:tcPr>
            <w:tcW w:w="2441" w:type="dxa"/>
          </w:tcPr>
          <w:p w:rsidR="00E16C54" w:rsidRDefault="00E16C54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2976" w:type="dxa"/>
            <w:gridSpan w:val="11"/>
            <w:vAlign w:val="center"/>
          </w:tcPr>
          <w:p w:rsidR="00E16C54" w:rsidRP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 06. 2022 г. по 31. 08. 2022 г.</w:t>
            </w:r>
          </w:p>
        </w:tc>
      </w:tr>
      <w:tr w:rsidR="00E16C54" w:rsidTr="00E16C54">
        <w:tc>
          <w:tcPr>
            <w:tcW w:w="2441" w:type="dxa"/>
            <w:vAlign w:val="center"/>
          </w:tcPr>
          <w:p w:rsid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  <w:tc>
          <w:tcPr>
            <w:tcW w:w="12976" w:type="dxa"/>
            <w:gridSpan w:val="11"/>
          </w:tcPr>
          <w:p w:rsid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мониторинг/Логопедическая диагностика на начало учебного года со 02. 09. 2021 г. по 15. 09. 2021 г.</w:t>
            </w:r>
          </w:p>
          <w:p w:rsid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мониторинг/Логопедическая диагностика на конец  учебного года с 18. 04. 2022 г. по 29. 04. 2022 г.</w:t>
            </w:r>
          </w:p>
          <w:p w:rsid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логопедическая диагностика с 10.01. 2022 г. по 21. 01. 2022 г.</w:t>
            </w:r>
          </w:p>
          <w:p w:rsid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усвоения детьми татарского языка на начало учебного года с 18. 10. 2021 г. по 29. 10. 2021 г.</w:t>
            </w:r>
          </w:p>
          <w:p w:rsidR="00E16C54" w:rsidRPr="00E16C54" w:rsidRDefault="00E16C54" w:rsidP="00E16C5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усвоения детьми татарского языка на конец учебного года с 18. 04. 2022 г. по 29. 04. 2022 г.</w:t>
            </w:r>
          </w:p>
        </w:tc>
      </w:tr>
      <w:tr w:rsidR="00E16C54" w:rsidTr="00341D71">
        <w:tc>
          <w:tcPr>
            <w:tcW w:w="2441" w:type="dxa"/>
          </w:tcPr>
          <w:p w:rsidR="00E16C54" w:rsidRDefault="00E16C54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Общая продолжительность учебного года</w:t>
            </w:r>
          </w:p>
        </w:tc>
        <w:tc>
          <w:tcPr>
            <w:tcW w:w="12976" w:type="dxa"/>
            <w:gridSpan w:val="11"/>
          </w:tcPr>
          <w:p w:rsidR="00E16C54" w:rsidRDefault="00E16C54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4</w:t>
            </w:r>
            <w:r w:rsidR="00432D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недел</w:t>
            </w:r>
            <w:r w:rsidR="00432D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E16C54" w:rsidRDefault="00E16C54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недель</w:t>
            </w:r>
          </w:p>
          <w:p w:rsidR="00432D4A" w:rsidRPr="00E16C54" w:rsidRDefault="00432D4A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недели</w:t>
            </w:r>
          </w:p>
        </w:tc>
      </w:tr>
      <w:tr w:rsidR="00432D4A" w:rsidTr="00AA74A0">
        <w:tc>
          <w:tcPr>
            <w:tcW w:w="2441" w:type="dxa"/>
          </w:tcPr>
          <w:p w:rsidR="00432D4A" w:rsidRDefault="00432D4A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образовательная нагрузка</w:t>
            </w:r>
          </w:p>
        </w:tc>
        <w:tc>
          <w:tcPr>
            <w:tcW w:w="2162" w:type="dxa"/>
            <w:vAlign w:val="center"/>
          </w:tcPr>
          <w:p w:rsidR="00432D4A" w:rsidRPr="00BB43FD" w:rsidRDefault="00432D4A" w:rsidP="00F810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163" w:type="dxa"/>
            <w:gridSpan w:val="3"/>
            <w:vAlign w:val="center"/>
          </w:tcPr>
          <w:p w:rsidR="00432D4A" w:rsidRPr="00BB43FD" w:rsidRDefault="00432D4A" w:rsidP="00F810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163" w:type="dxa"/>
            <w:gridSpan w:val="2"/>
            <w:vAlign w:val="center"/>
          </w:tcPr>
          <w:p w:rsidR="00432D4A" w:rsidRPr="00BB43FD" w:rsidRDefault="00432D4A" w:rsidP="00F810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10 занятий</w:t>
            </w:r>
          </w:p>
        </w:tc>
        <w:tc>
          <w:tcPr>
            <w:tcW w:w="2162" w:type="dxa"/>
            <w:gridSpan w:val="2"/>
            <w:vAlign w:val="center"/>
          </w:tcPr>
          <w:p w:rsidR="00432D4A" w:rsidRPr="00BB43FD" w:rsidRDefault="00432D4A" w:rsidP="00F810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11 занятий</w:t>
            </w:r>
          </w:p>
        </w:tc>
        <w:tc>
          <w:tcPr>
            <w:tcW w:w="2163" w:type="dxa"/>
            <w:gridSpan w:val="2"/>
            <w:vAlign w:val="center"/>
          </w:tcPr>
          <w:p w:rsidR="00432D4A" w:rsidRPr="00BB43FD" w:rsidRDefault="00432D4A" w:rsidP="00F810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13 занятий</w:t>
            </w:r>
          </w:p>
        </w:tc>
        <w:tc>
          <w:tcPr>
            <w:tcW w:w="2163" w:type="dxa"/>
            <w:vAlign w:val="center"/>
          </w:tcPr>
          <w:p w:rsidR="00432D4A" w:rsidRPr="00BB43FD" w:rsidRDefault="00432D4A" w:rsidP="00F810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43FD">
              <w:rPr>
                <w:rFonts w:ascii="Times New Roman" w:hAnsi="Times New Roman" w:cs="Times New Roman"/>
                <w:sz w:val="24"/>
                <w:szCs w:val="24"/>
              </w:rPr>
              <w:t>14 занятий</w:t>
            </w:r>
          </w:p>
        </w:tc>
      </w:tr>
      <w:tr w:rsidR="00EB6919" w:rsidTr="00EB6919">
        <w:tc>
          <w:tcPr>
            <w:tcW w:w="2441" w:type="dxa"/>
          </w:tcPr>
          <w:p w:rsidR="00EB6919" w:rsidRDefault="00EB6919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162" w:type="dxa"/>
            <w:vAlign w:val="center"/>
          </w:tcPr>
          <w:p w:rsidR="00EB6919" w:rsidRP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63" w:type="dxa"/>
            <w:gridSpan w:val="3"/>
            <w:vAlign w:val="center"/>
          </w:tcPr>
          <w:p w:rsidR="00EB6919" w:rsidRP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63" w:type="dxa"/>
            <w:gridSpan w:val="2"/>
            <w:vAlign w:val="center"/>
          </w:tcPr>
          <w:p w:rsidR="00EB6919" w:rsidRP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62" w:type="dxa"/>
            <w:gridSpan w:val="2"/>
            <w:vAlign w:val="center"/>
          </w:tcPr>
          <w:p w:rsidR="00EB6919" w:rsidRP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63" w:type="dxa"/>
            <w:gridSpan w:val="2"/>
            <w:vAlign w:val="center"/>
          </w:tcPr>
          <w:p w:rsidR="00EB6919" w:rsidRP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63" w:type="dxa"/>
            <w:vAlign w:val="center"/>
          </w:tcPr>
          <w:p w:rsidR="00EB6919" w:rsidRP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691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432D4A" w:rsidTr="00EB6919">
        <w:tc>
          <w:tcPr>
            <w:tcW w:w="2441" w:type="dxa"/>
          </w:tcPr>
          <w:p w:rsidR="00432D4A" w:rsidRDefault="00432D4A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Месячная образовательная нагрузка</w:t>
            </w:r>
          </w:p>
        </w:tc>
        <w:tc>
          <w:tcPr>
            <w:tcW w:w="2162" w:type="dxa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занятий</w:t>
            </w:r>
          </w:p>
        </w:tc>
        <w:tc>
          <w:tcPr>
            <w:tcW w:w="2163" w:type="dxa"/>
            <w:gridSpan w:val="3"/>
            <w:vAlign w:val="center"/>
          </w:tcPr>
          <w:p w:rsidR="00432D4A" w:rsidRDefault="00432D4A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занятий</w:t>
            </w:r>
          </w:p>
        </w:tc>
        <w:tc>
          <w:tcPr>
            <w:tcW w:w="2163" w:type="dxa"/>
            <w:gridSpan w:val="2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занятий</w:t>
            </w:r>
          </w:p>
        </w:tc>
        <w:tc>
          <w:tcPr>
            <w:tcW w:w="2162" w:type="dxa"/>
            <w:gridSpan w:val="2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занятия</w:t>
            </w:r>
          </w:p>
        </w:tc>
        <w:tc>
          <w:tcPr>
            <w:tcW w:w="2163" w:type="dxa"/>
            <w:gridSpan w:val="2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занятия</w:t>
            </w:r>
          </w:p>
        </w:tc>
        <w:tc>
          <w:tcPr>
            <w:tcW w:w="2163" w:type="dxa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занятий</w:t>
            </w:r>
          </w:p>
        </w:tc>
      </w:tr>
      <w:tr w:rsidR="00432D4A" w:rsidTr="00EB6919">
        <w:tc>
          <w:tcPr>
            <w:tcW w:w="2441" w:type="dxa"/>
          </w:tcPr>
          <w:p w:rsidR="00432D4A" w:rsidRDefault="00432D4A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одного занятия</w:t>
            </w:r>
          </w:p>
        </w:tc>
        <w:tc>
          <w:tcPr>
            <w:tcW w:w="2162" w:type="dxa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163" w:type="dxa"/>
            <w:gridSpan w:val="3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2163" w:type="dxa"/>
            <w:gridSpan w:val="2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мин.</w:t>
            </w:r>
          </w:p>
        </w:tc>
        <w:tc>
          <w:tcPr>
            <w:tcW w:w="2162" w:type="dxa"/>
            <w:gridSpan w:val="2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мин.</w:t>
            </w:r>
          </w:p>
        </w:tc>
        <w:tc>
          <w:tcPr>
            <w:tcW w:w="2163" w:type="dxa"/>
            <w:gridSpan w:val="2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мин.</w:t>
            </w:r>
          </w:p>
        </w:tc>
        <w:tc>
          <w:tcPr>
            <w:tcW w:w="2163" w:type="dxa"/>
            <w:vAlign w:val="center"/>
          </w:tcPr>
          <w:p w:rsidR="00432D4A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мин.</w:t>
            </w:r>
          </w:p>
        </w:tc>
      </w:tr>
      <w:tr w:rsidR="00EB6919" w:rsidTr="00EB6919">
        <w:tc>
          <w:tcPr>
            <w:tcW w:w="2441" w:type="dxa"/>
          </w:tcPr>
          <w:p w:rsidR="00EB6919" w:rsidRDefault="00EB6919" w:rsidP="007F1868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 образовательного процесса</w:t>
            </w:r>
          </w:p>
        </w:tc>
        <w:tc>
          <w:tcPr>
            <w:tcW w:w="2162" w:type="dxa"/>
            <w:vAlign w:val="center"/>
          </w:tcPr>
          <w:p w:rsid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163" w:type="dxa"/>
            <w:gridSpan w:val="3"/>
            <w:vAlign w:val="center"/>
          </w:tcPr>
          <w:p w:rsidR="00EB6919" w:rsidRDefault="00EB6919" w:rsidP="00EB6919">
            <w:pPr>
              <w:jc w:val="center"/>
            </w:pPr>
            <w:r w:rsidRPr="001B2756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163" w:type="dxa"/>
            <w:gridSpan w:val="2"/>
            <w:vAlign w:val="center"/>
          </w:tcPr>
          <w:p w:rsidR="00EB6919" w:rsidRDefault="00EB6919" w:rsidP="00EB6919">
            <w:pPr>
              <w:jc w:val="center"/>
            </w:pPr>
            <w:r w:rsidRPr="001B2756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162" w:type="dxa"/>
            <w:gridSpan w:val="2"/>
            <w:vAlign w:val="center"/>
          </w:tcPr>
          <w:p w:rsidR="00EB6919" w:rsidRDefault="00EB6919" w:rsidP="00EB6919">
            <w:pPr>
              <w:jc w:val="center"/>
            </w:pPr>
            <w:r w:rsidRPr="001B2756">
              <w:rPr>
                <w:rFonts w:ascii="Times New Roman" w:hAnsi="Times New Roman" w:cs="Times New Roman"/>
                <w:sz w:val="24"/>
                <w:szCs w:val="24"/>
              </w:rPr>
              <w:t>1 половина дня</w:t>
            </w:r>
          </w:p>
        </w:tc>
        <w:tc>
          <w:tcPr>
            <w:tcW w:w="2163" w:type="dxa"/>
            <w:gridSpan w:val="2"/>
            <w:vAlign w:val="center"/>
          </w:tcPr>
          <w:p w:rsid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  <w:tc>
          <w:tcPr>
            <w:tcW w:w="2163" w:type="dxa"/>
            <w:vAlign w:val="center"/>
          </w:tcPr>
          <w:p w:rsidR="00EB6919" w:rsidRDefault="00EB6919" w:rsidP="00EB691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 половина дня</w:t>
            </w:r>
          </w:p>
        </w:tc>
      </w:tr>
    </w:tbl>
    <w:p w:rsidR="007F1868" w:rsidRPr="00E60A52" w:rsidRDefault="007F1868" w:rsidP="00E60A52">
      <w:pPr>
        <w:pStyle w:val="a3"/>
        <w:spacing w:after="0" w:line="360" w:lineRule="auto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1868" w:rsidRPr="00E60A52" w:rsidSect="00E60A5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76391"/>
    <w:multiLevelType w:val="hybridMultilevel"/>
    <w:tmpl w:val="8D58FA32"/>
    <w:lvl w:ilvl="0" w:tplc="0458DB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177"/>
    <w:rsid w:val="00061678"/>
    <w:rsid w:val="002C7BFB"/>
    <w:rsid w:val="00432D4A"/>
    <w:rsid w:val="0070419A"/>
    <w:rsid w:val="007F1868"/>
    <w:rsid w:val="00933177"/>
    <w:rsid w:val="009A3826"/>
    <w:rsid w:val="00AA19CB"/>
    <w:rsid w:val="00AA32C4"/>
    <w:rsid w:val="00AD00D3"/>
    <w:rsid w:val="00BB43FD"/>
    <w:rsid w:val="00C06795"/>
    <w:rsid w:val="00C13A21"/>
    <w:rsid w:val="00E16C54"/>
    <w:rsid w:val="00E60A52"/>
    <w:rsid w:val="00EB6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93317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List Paragraph"/>
    <w:basedOn w:val="a"/>
    <w:uiPriority w:val="34"/>
    <w:qFormat/>
    <w:rsid w:val="00933177"/>
    <w:pPr>
      <w:ind w:left="720"/>
      <w:contextualSpacing/>
    </w:pPr>
  </w:style>
  <w:style w:type="table" w:styleId="a4">
    <w:name w:val="Table Grid"/>
    <w:basedOn w:val="a1"/>
    <w:uiPriority w:val="59"/>
    <w:rsid w:val="00E60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1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1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3</cp:revision>
  <cp:lastPrinted>2021-11-16T08:48:00Z</cp:lastPrinted>
  <dcterms:created xsi:type="dcterms:W3CDTF">2021-09-06T19:43:00Z</dcterms:created>
  <dcterms:modified xsi:type="dcterms:W3CDTF">2021-11-16T08:50:00Z</dcterms:modified>
</cp:coreProperties>
</file>